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72F2" w14:textId="1FA9F51F" w:rsidR="00E03445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Burial Ground Administration Working Group</w:t>
      </w:r>
    </w:p>
    <w:p w14:paraId="2DA4A064" w14:textId="77777777" w:rsidR="001B01ED" w:rsidRDefault="001B01ED">
      <w:pPr>
        <w:pStyle w:val="Title"/>
        <w:rPr>
          <w:sz w:val="48"/>
          <w:szCs w:val="48"/>
        </w:rPr>
      </w:pPr>
    </w:p>
    <w:p w14:paraId="562D631A" w14:textId="37CD9C80" w:rsidR="001B01ED" w:rsidRDefault="001B01ED">
      <w:pPr>
        <w:pStyle w:val="Title"/>
        <w:rPr>
          <w:sz w:val="48"/>
          <w:szCs w:val="48"/>
        </w:rPr>
      </w:pPr>
      <w:r>
        <w:rPr>
          <w:sz w:val="48"/>
          <w:szCs w:val="48"/>
        </w:rPr>
        <w:t>Terms of Reference</w:t>
      </w:r>
    </w:p>
    <w:p w14:paraId="78153F99" w14:textId="77777777" w:rsidR="001B01ED" w:rsidRPr="002D481E" w:rsidRDefault="001B01ED">
      <w:pPr>
        <w:pStyle w:val="Title"/>
        <w:rPr>
          <w:sz w:val="48"/>
          <w:szCs w:val="48"/>
        </w:rPr>
      </w:pPr>
    </w:p>
    <w:p w14:paraId="79E0F7DA" w14:textId="38ED1B17" w:rsidR="00A10484" w:rsidRPr="00AC32B1" w:rsidRDefault="001B01ED">
      <w:pPr>
        <w:pStyle w:val="Title"/>
        <w:rPr>
          <w:sz w:val="22"/>
          <w:szCs w:val="22"/>
        </w:rPr>
      </w:pPr>
      <w:proofErr w:type="spellStart"/>
      <w:r>
        <w:rPr>
          <w:sz w:val="22"/>
          <w:szCs w:val="22"/>
        </w:rPr>
        <w:t>Aprpoved</w:t>
      </w:r>
      <w:proofErr w:type="spellEnd"/>
      <w:r>
        <w:rPr>
          <w:sz w:val="22"/>
          <w:szCs w:val="22"/>
        </w:rPr>
        <w:t>:</w:t>
      </w:r>
      <w:r w:rsidR="00D7444F">
        <w:rPr>
          <w:sz w:val="22"/>
          <w:szCs w:val="22"/>
        </w:rPr>
        <w:t xml:space="preserve"> 09 June 2021</w:t>
      </w:r>
    </w:p>
    <w:p w14:paraId="469170E3" w14:textId="6182DED5" w:rsidR="00855982" w:rsidRPr="00855982" w:rsidRDefault="001B01ED" w:rsidP="002D481E">
      <w:pPr>
        <w:pStyle w:val="Heading1"/>
        <w:spacing w:before="160"/>
      </w:pPr>
      <w:r>
        <w:t>Purpose of the working group</w:t>
      </w:r>
    </w:p>
    <w:p w14:paraId="48572FF7" w14:textId="0474C675" w:rsidR="009D6F62" w:rsidRDefault="001B01ED" w:rsidP="003C3360">
      <w:pPr>
        <w:pStyle w:val="ListParagraph"/>
        <w:ind w:left="0"/>
        <w:contextualSpacing w:val="0"/>
      </w:pPr>
      <w:r>
        <w:t>The working group is responsible for the creation of the Burial Ground processes, procedures and systems required for its administration by the Clerk and Council.</w:t>
      </w:r>
    </w:p>
    <w:p w14:paraId="1BB974A4" w14:textId="52A641B4" w:rsidR="00983AFA" w:rsidRDefault="00983AFA" w:rsidP="003C3360">
      <w:pPr>
        <w:pStyle w:val="ListParagraph"/>
        <w:ind w:left="0"/>
        <w:contextualSpacing w:val="0"/>
      </w:pPr>
      <w:r>
        <w:t>This working group acts in an advisory function, providing recommendations and advice. It cannot make decisions on behalf of the council.</w:t>
      </w:r>
    </w:p>
    <w:p w14:paraId="2C72BB30" w14:textId="06BE4EA8" w:rsidR="00983AFA" w:rsidRDefault="00983AFA" w:rsidP="003C3360">
      <w:pPr>
        <w:pStyle w:val="ListParagraph"/>
        <w:ind w:left="0"/>
        <w:contextualSpacing w:val="0"/>
      </w:pPr>
      <w:r>
        <w:t xml:space="preserve">Membership is decided by full council and </w:t>
      </w:r>
      <w:proofErr w:type="spellStart"/>
      <w:r>
        <w:t>minuted</w:t>
      </w:r>
      <w:proofErr w:type="spellEnd"/>
      <w:r>
        <w:t>.</w:t>
      </w:r>
    </w:p>
    <w:p w14:paraId="6963BA60" w14:textId="29F21656" w:rsidR="00983AFA" w:rsidRDefault="00983AFA" w:rsidP="003C3360">
      <w:pPr>
        <w:pStyle w:val="ListParagraph"/>
        <w:ind w:left="0"/>
        <w:contextualSpacing w:val="0"/>
      </w:pPr>
      <w:r>
        <w:t>Terms of reference are agreed by full council.</w:t>
      </w:r>
    </w:p>
    <w:p w14:paraId="18A8ED0B" w14:textId="0F885B4A" w:rsidR="00CD70F6" w:rsidRDefault="001B01ED" w:rsidP="002D481E">
      <w:pPr>
        <w:pStyle w:val="Heading1"/>
        <w:spacing w:before="160"/>
      </w:pPr>
      <w:r>
        <w:t>Responsibilities</w:t>
      </w:r>
    </w:p>
    <w:p w14:paraId="7F230E17" w14:textId="4FAA9F66" w:rsidR="00BC55AB" w:rsidRDefault="001B01ED" w:rsidP="001B01ED">
      <w:pPr>
        <w:pStyle w:val="ListParagraph"/>
        <w:ind w:left="567" w:hanging="567"/>
        <w:contextualSpacing w:val="0"/>
      </w:pPr>
      <w:r>
        <w:t>1.</w:t>
      </w:r>
      <w:r>
        <w:tab/>
        <w:t>To develop draft policies and procedures for approval by full council.</w:t>
      </w:r>
    </w:p>
    <w:p w14:paraId="5B491224" w14:textId="31A3C41A" w:rsidR="001B01ED" w:rsidRDefault="001B01ED" w:rsidP="001B01ED">
      <w:pPr>
        <w:pStyle w:val="ListParagraph"/>
        <w:ind w:left="567" w:hanging="567"/>
        <w:contextualSpacing w:val="0"/>
      </w:pPr>
      <w:r>
        <w:t>2.</w:t>
      </w:r>
      <w:r>
        <w:tab/>
        <w:t>To develop draft pricing structure for approval by full council.</w:t>
      </w:r>
    </w:p>
    <w:p w14:paraId="4CE96A67" w14:textId="598549C1" w:rsidR="001B01ED" w:rsidRDefault="001B01ED" w:rsidP="001B01ED">
      <w:pPr>
        <w:pStyle w:val="ListParagraph"/>
        <w:ind w:left="567" w:hanging="567"/>
        <w:contextualSpacing w:val="0"/>
      </w:pPr>
      <w:r>
        <w:t>3.</w:t>
      </w:r>
      <w:r>
        <w:tab/>
        <w:t>To investigate options for suitable administration systems, including computer systems, for approval by full council.</w:t>
      </w:r>
    </w:p>
    <w:p w14:paraId="4DB5FBAF" w14:textId="0E36B1F3" w:rsidR="001B01ED" w:rsidRDefault="001B01ED" w:rsidP="001B01ED">
      <w:pPr>
        <w:pStyle w:val="ListParagraph"/>
        <w:ind w:left="567" w:hanging="567"/>
        <w:contextualSpacing w:val="0"/>
      </w:pPr>
      <w:r>
        <w:t>4.</w:t>
      </w:r>
      <w:r>
        <w:tab/>
        <w:t>To liaise with St Michael and All Angels Church as necessary to ensure smooth functioning of the Burial Ground</w:t>
      </w:r>
      <w:r w:rsidR="00983AFA">
        <w:t>, reporting back to full council and advising of council decisions</w:t>
      </w:r>
      <w:r>
        <w:t>.</w:t>
      </w:r>
    </w:p>
    <w:p w14:paraId="177B34A2" w14:textId="56B7FE18" w:rsidR="001B01ED" w:rsidRDefault="00983AFA" w:rsidP="001B01ED">
      <w:pPr>
        <w:pStyle w:val="ListParagraph"/>
        <w:ind w:left="567" w:hanging="567"/>
        <w:contextualSpacing w:val="0"/>
      </w:pPr>
      <w:r>
        <w:t>5</w:t>
      </w:r>
      <w:r w:rsidR="001B01ED">
        <w:t>.</w:t>
      </w:r>
      <w:r w:rsidR="001B01ED">
        <w:tab/>
        <w:t xml:space="preserve">To liaise with other Burial Ground providers </w:t>
      </w:r>
      <w:r>
        <w:t>to improve administration processes.</w:t>
      </w:r>
    </w:p>
    <w:p w14:paraId="4D9BDE22" w14:textId="5459A5B3" w:rsidR="00983AFA" w:rsidRDefault="00983AFA" w:rsidP="001B01ED">
      <w:pPr>
        <w:pStyle w:val="ListParagraph"/>
        <w:ind w:left="567" w:hanging="567"/>
        <w:contextualSpacing w:val="0"/>
      </w:pPr>
      <w:r>
        <w:t>6.</w:t>
      </w:r>
      <w:r>
        <w:tab/>
        <w:t>To ensure that Burial Ground administration is lawful and appropriate, and report to full council.</w:t>
      </w:r>
    </w:p>
    <w:p w14:paraId="2E468DB2" w14:textId="15ED6FB1" w:rsidR="00A10A6E" w:rsidRDefault="001B01ED" w:rsidP="00983AFA">
      <w:pPr>
        <w:pStyle w:val="Heading1"/>
        <w:spacing w:before="160"/>
      </w:pPr>
      <w:r>
        <w:t>Rep</w:t>
      </w:r>
      <w:r w:rsidR="00983AFA">
        <w:t>orting procedure</w:t>
      </w:r>
    </w:p>
    <w:p w14:paraId="3010BEF4" w14:textId="7BB51DB2" w:rsidR="00BB2F39" w:rsidRDefault="00983AFA" w:rsidP="00983AFA">
      <w:pPr>
        <w:ind w:left="567" w:hanging="567"/>
      </w:pPr>
      <w:r>
        <w:t>1.</w:t>
      </w:r>
      <w:r>
        <w:tab/>
        <w:t>Reports to be produced to be presented at full council meetings.</w:t>
      </w:r>
    </w:p>
    <w:p w14:paraId="2DC8641B" w14:textId="55A7E93C" w:rsidR="00983AFA" w:rsidRDefault="00983AFA" w:rsidP="00983AFA">
      <w:pPr>
        <w:ind w:left="567" w:hanging="567"/>
      </w:pPr>
      <w:r>
        <w:t>2.</w:t>
      </w:r>
      <w:r>
        <w:tab/>
        <w:t>Draft policies and procedures to be presented for comment and approval at full council meetings.</w:t>
      </w:r>
    </w:p>
    <w:p w14:paraId="25AB7CDD" w14:textId="63557CA9" w:rsidR="00983AFA" w:rsidRPr="00983AFA" w:rsidRDefault="00983AFA" w:rsidP="00983AFA">
      <w:pPr>
        <w:tabs>
          <w:tab w:val="left" w:pos="5730"/>
        </w:tabs>
      </w:pPr>
    </w:p>
    <w:sectPr w:rsidR="00983AFA" w:rsidRPr="00983AFA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01A70" w14:textId="77777777" w:rsidR="007B708A" w:rsidRDefault="007B708A" w:rsidP="00855982">
      <w:pPr>
        <w:spacing w:after="0" w:line="240" w:lineRule="auto"/>
      </w:pPr>
      <w:r>
        <w:separator/>
      </w:r>
    </w:p>
  </w:endnote>
  <w:endnote w:type="continuationSeparator" w:id="0">
    <w:p w14:paraId="34328AAF" w14:textId="77777777" w:rsidR="007B708A" w:rsidRDefault="007B708A" w:rsidP="00855982">
      <w:pPr>
        <w:spacing w:after="0" w:line="240" w:lineRule="auto"/>
      </w:pPr>
      <w:r>
        <w:continuationSeparator/>
      </w:r>
    </w:p>
  </w:endnote>
  <w:endnote w:type="continuationNotice" w:id="1">
    <w:p w14:paraId="02EF7071" w14:textId="77777777" w:rsidR="007B708A" w:rsidRDefault="007B70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5EEDC" w14:textId="77777777" w:rsidR="007B708A" w:rsidRDefault="007B708A" w:rsidP="00855982">
      <w:pPr>
        <w:spacing w:after="0" w:line="240" w:lineRule="auto"/>
      </w:pPr>
      <w:r>
        <w:separator/>
      </w:r>
    </w:p>
  </w:footnote>
  <w:footnote w:type="continuationSeparator" w:id="0">
    <w:p w14:paraId="0077D269" w14:textId="77777777" w:rsidR="007B708A" w:rsidRDefault="007B708A" w:rsidP="00855982">
      <w:pPr>
        <w:spacing w:after="0" w:line="240" w:lineRule="auto"/>
      </w:pPr>
      <w:r>
        <w:continuationSeparator/>
      </w:r>
    </w:p>
  </w:footnote>
  <w:footnote w:type="continuationNotice" w:id="1">
    <w:p w14:paraId="316C7F47" w14:textId="77777777" w:rsidR="007B708A" w:rsidRDefault="007B70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B1FBE" w14:textId="412E4B15" w:rsidR="00573F71" w:rsidRDefault="00BC55AB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C2721F"/>
    <w:multiLevelType w:val="hybridMultilevel"/>
    <w:tmpl w:val="AC48F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C076A8"/>
    <w:multiLevelType w:val="hybridMultilevel"/>
    <w:tmpl w:val="ABBA74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6F464F"/>
    <w:multiLevelType w:val="hybridMultilevel"/>
    <w:tmpl w:val="727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20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9"/>
  </w:num>
  <w:num w:numId="30">
    <w:abstractNumId w:val="23"/>
  </w:num>
  <w:num w:numId="31">
    <w:abstractNumId w:val="22"/>
  </w:num>
  <w:num w:numId="32">
    <w:abstractNumId w:val="18"/>
  </w:num>
  <w:num w:numId="33">
    <w:abstractNumId w:val="25"/>
  </w:num>
  <w:num w:numId="34">
    <w:abstractNumId w:val="21"/>
  </w:num>
  <w:num w:numId="35">
    <w:abstractNumId w:val="24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A0C23"/>
    <w:rsid w:val="000C766A"/>
    <w:rsid w:val="000D7F6B"/>
    <w:rsid w:val="000E662F"/>
    <w:rsid w:val="000F3A1A"/>
    <w:rsid w:val="001040A1"/>
    <w:rsid w:val="0010663B"/>
    <w:rsid w:val="0012343C"/>
    <w:rsid w:val="00124E42"/>
    <w:rsid w:val="00174AF1"/>
    <w:rsid w:val="001824FF"/>
    <w:rsid w:val="001A1E7A"/>
    <w:rsid w:val="001B01ED"/>
    <w:rsid w:val="001D4362"/>
    <w:rsid w:val="001E7E2B"/>
    <w:rsid w:val="001F01E2"/>
    <w:rsid w:val="0024788B"/>
    <w:rsid w:val="00282490"/>
    <w:rsid w:val="00283BD9"/>
    <w:rsid w:val="002A16C5"/>
    <w:rsid w:val="002A6A1B"/>
    <w:rsid w:val="002B79F6"/>
    <w:rsid w:val="002C5930"/>
    <w:rsid w:val="002D22CF"/>
    <w:rsid w:val="002D481E"/>
    <w:rsid w:val="002E4D5A"/>
    <w:rsid w:val="00307460"/>
    <w:rsid w:val="00317CEB"/>
    <w:rsid w:val="00333970"/>
    <w:rsid w:val="0037447D"/>
    <w:rsid w:val="003C3360"/>
    <w:rsid w:val="003D1E13"/>
    <w:rsid w:val="003E46B1"/>
    <w:rsid w:val="003F6441"/>
    <w:rsid w:val="004071BD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34E78"/>
    <w:rsid w:val="00561C55"/>
    <w:rsid w:val="00567A91"/>
    <w:rsid w:val="00573F71"/>
    <w:rsid w:val="00575964"/>
    <w:rsid w:val="00583511"/>
    <w:rsid w:val="005A1214"/>
    <w:rsid w:val="006142BC"/>
    <w:rsid w:val="00621E46"/>
    <w:rsid w:val="00623E15"/>
    <w:rsid w:val="00626E2C"/>
    <w:rsid w:val="00661060"/>
    <w:rsid w:val="0066627F"/>
    <w:rsid w:val="006672B1"/>
    <w:rsid w:val="00670601"/>
    <w:rsid w:val="00676516"/>
    <w:rsid w:val="006858E8"/>
    <w:rsid w:val="00691C2C"/>
    <w:rsid w:val="00693E67"/>
    <w:rsid w:val="006B0DF8"/>
    <w:rsid w:val="006E5547"/>
    <w:rsid w:val="00721D63"/>
    <w:rsid w:val="00754167"/>
    <w:rsid w:val="007833A7"/>
    <w:rsid w:val="0078357E"/>
    <w:rsid w:val="00795405"/>
    <w:rsid w:val="007A14C7"/>
    <w:rsid w:val="007B1F12"/>
    <w:rsid w:val="007B708A"/>
    <w:rsid w:val="007E1300"/>
    <w:rsid w:val="00807F94"/>
    <w:rsid w:val="00815C13"/>
    <w:rsid w:val="008253F5"/>
    <w:rsid w:val="00855982"/>
    <w:rsid w:val="008675C5"/>
    <w:rsid w:val="008C157B"/>
    <w:rsid w:val="008D228C"/>
    <w:rsid w:val="00907514"/>
    <w:rsid w:val="009301AC"/>
    <w:rsid w:val="009324CB"/>
    <w:rsid w:val="009347EE"/>
    <w:rsid w:val="00956F2A"/>
    <w:rsid w:val="00975102"/>
    <w:rsid w:val="00983AFA"/>
    <w:rsid w:val="00986A20"/>
    <w:rsid w:val="009C31DB"/>
    <w:rsid w:val="009D6F62"/>
    <w:rsid w:val="00A10484"/>
    <w:rsid w:val="00A10A6E"/>
    <w:rsid w:val="00A30F87"/>
    <w:rsid w:val="00A44960"/>
    <w:rsid w:val="00A958BD"/>
    <w:rsid w:val="00AB100F"/>
    <w:rsid w:val="00AB3AAE"/>
    <w:rsid w:val="00AC32B1"/>
    <w:rsid w:val="00AD6570"/>
    <w:rsid w:val="00AE4F41"/>
    <w:rsid w:val="00AE5F52"/>
    <w:rsid w:val="00AE60BC"/>
    <w:rsid w:val="00AF2D5C"/>
    <w:rsid w:val="00B25CA9"/>
    <w:rsid w:val="00B369B3"/>
    <w:rsid w:val="00B84977"/>
    <w:rsid w:val="00B87EB2"/>
    <w:rsid w:val="00BB2F39"/>
    <w:rsid w:val="00BB376B"/>
    <w:rsid w:val="00BC55AB"/>
    <w:rsid w:val="00BE1992"/>
    <w:rsid w:val="00BF7A7F"/>
    <w:rsid w:val="00C04274"/>
    <w:rsid w:val="00C6211E"/>
    <w:rsid w:val="00C9217A"/>
    <w:rsid w:val="00CD70F6"/>
    <w:rsid w:val="00CE4115"/>
    <w:rsid w:val="00CF3B71"/>
    <w:rsid w:val="00D0304C"/>
    <w:rsid w:val="00D41824"/>
    <w:rsid w:val="00D62CE0"/>
    <w:rsid w:val="00D63102"/>
    <w:rsid w:val="00D7444F"/>
    <w:rsid w:val="00D76B24"/>
    <w:rsid w:val="00D800D5"/>
    <w:rsid w:val="00D8210A"/>
    <w:rsid w:val="00DB239B"/>
    <w:rsid w:val="00DB30E6"/>
    <w:rsid w:val="00DC08B6"/>
    <w:rsid w:val="00DC55A6"/>
    <w:rsid w:val="00DE358C"/>
    <w:rsid w:val="00DE7F63"/>
    <w:rsid w:val="00E03445"/>
    <w:rsid w:val="00E21038"/>
    <w:rsid w:val="00E214D1"/>
    <w:rsid w:val="00E43C78"/>
    <w:rsid w:val="00E543DE"/>
    <w:rsid w:val="00E72A4F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7147A"/>
    <w:rsid w:val="00F720CB"/>
    <w:rsid w:val="00F90F80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3</cp:revision>
  <dcterms:created xsi:type="dcterms:W3CDTF">2021-08-13T12:55:00Z</dcterms:created>
  <dcterms:modified xsi:type="dcterms:W3CDTF">2021-08-13T12:55:00Z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